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5C58" w:rsidRPr="00AD7A0F" w:rsidRDefault="001E5C58" w:rsidP="00BF4A18">
      <w:pPr>
        <w:pStyle w:val="Title"/>
        <w:tabs>
          <w:tab w:val="left" w:pos="180"/>
        </w:tabs>
        <w:rPr>
          <w:rFonts w:ascii="Franklin Gothic Demi Cond" w:hAnsi="Franklin Gothic Demi Cond"/>
          <w:b/>
        </w:rPr>
      </w:pPr>
      <w:r w:rsidRPr="00BF4A18">
        <w:rPr>
          <w:rFonts w:ascii="Franklin Gothic Demi Cond" w:hAnsi="Franklin Gothic Demi Cond"/>
          <w:b/>
        </w:rPr>
        <w:t>Portable</w:t>
      </w:r>
      <w:r w:rsidR="007C6BC7" w:rsidRPr="007C6BC7">
        <w:rPr>
          <w:noProof/>
          <w:lang w:eastAsia="zh-CN"/>
        </w:rPr>
        <w:pict>
          <v:group id="Group 2" o:spid="_x0000_s1026" style="position:absolute;margin-left:574.9pt;margin-top:-6.65pt;width:28.7pt;height:806.65pt;z-index:251658240;mso-wrap-distance-left:18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">
            <v:rect id="Rectangle 3" o:spid="_x0000_s1027" style="position:absolute;left:9857;top:45;width:1512;height:16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+g8IA&#10;AADaAAAADwAAAGRycy9kb3ducmV2LnhtbESPQWvCQBSE7wX/w/IEb3WjSJHUVUQtSkXB2EOPj+xr&#10;Esy+DdlXTf99VxA8DjPzDTNbdK5WV2pD5dnAaJiAIs69rbgw8HX+eJ2CCoJssfZMBv4owGLee5lh&#10;av2NT3TNpFARwiFFA6VIk2od8pIchqFviKP341uHEmVbaNviLcJdrcdJ8qYdVhwXSmxoVVJ+yX6d&#10;gfXlsBXZZ3a3D8ekOsnkc0Pfxgz63fIdlFAnz/CjvbMGJnC/Em+An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z6DwgAAANoAAAAPAAAAAAAAAAAAAAAAAJgCAABkcnMvZG93&#10;bnJldi54bWxQSwUGAAAAAAQABAD1AAAAhwMAAAAA&#10;" fillcolor="#fabf8f" strokecolor="#f79646" strokeweight="1pt">
              <v:fill color2="#f79646" rotate="t" focus="50%" type="gradient"/>
              <v:shadow on="t" color="#974706" offset="1p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8" type="#_x0000_t32" style="position:absolute;left:9540;top:45;width:0;height:161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zy3sMAAADaAAAADwAAAGRycy9kb3ducmV2LnhtbESPQWvCQBSE70L/w/KE3sxGi1Wjq4i0&#10;2lupEc+P7DMJZt8u2a3G/vquIHgcZuYbZrHqTCMu1PrasoJhkoIgLqyuuVRwyD8HUxA+IGtsLJOC&#10;G3lYLV96C8y0vfIPXfahFBHCPkMFVQguk9IXFRn0iXXE0TvZ1mCIsi2lbvEa4aaRozR9lwZrjgsV&#10;OtpUVJz3v0bBZCzz2dv6+/ixc9O//LitnRxtlHrtd+s5iEBdeIYf7S+tYAz3K/EG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88t7DAAAA2gAAAA8AAAAAAAAAAAAA&#10;AAAAoQIAAGRycy9kb3ducmV2LnhtbFBLBQYAAAAABAAEAPkAAACRAwAAAAA=&#10;" strokecolor="#f79646" strokeweight="1pt">
              <v:shadow color="#974706" offset="1pt"/>
            </v:shape>
            <v:shape id="AutoShape 5" o:spid="_x0000_s1029" type="#_x0000_t32" style="position:absolute;left:11536;top:68;width:0;height:161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5sqcMAAADaAAAADwAAAGRycy9kb3ducmV2LnhtbESPS2vDMBCE74X+B7GB3mI5KXk5VkII&#10;fd1K4+DzYm1sE2slLDVx8+urQqDHYWa+YfLtYDpxod63lhVMkhQEcWV1y7WCY/E6XoLwAVljZ5kU&#10;/JCH7ebxIcdM2yt/0eUQahEh7DNU0ITgMil91ZBBn1hHHL2T7Q2GKPta6h6vEW46OU3TuTTYclxo&#10;0NG+oep8+DYKFjNZrJ53n+XLu1veivKtdXK6V+ppNOzWIAIN4T98b39oBXP4uxJv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ubKnDAAAA2gAAAA8AAAAAAAAAAAAA&#10;AAAAoQIAAGRycy9kb3ducmV2LnhtbFBLBQYAAAAABAAEAPkAAACRAwAAAAA=&#10;" strokecolor="#f79646" strokeweight="1pt">
              <v:shadow color="#974706" offset="1pt"/>
            </v:shape>
            <v:shape id="AutoShape 6" o:spid="_x0000_s1030" type="#_x0000_t32" style="position:absolute;left:9768;top:45;width:0;height:161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LJMsIAAADaAAAADwAAAGRycy9kb3ducmV2LnhtbESPQWvCQBSE74X+h+UVvNWNSq2NboKI&#10;tt6kpnh+ZJ9JMPt2ya4a/fVuodDjMPPNMIu8N624UOcbywpGwwQEcWl1w5WCn2LzOgPhA7LG1jIp&#10;uJGHPHt+WmCq7ZW/6bIPlYgl7FNUUIfgUil9WZNBP7SOOHpH2xkMUXaV1B1eY7lp5ThJptJgw3Gh&#10;RkermsrT/mwUvL/J4mOy3B3WX252Lw6fjZPjlVKDl345BxGoD//hP3qrIwe/V+IN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GLJMsIAAADaAAAADwAAAAAAAAAAAAAA&#10;AAChAgAAZHJzL2Rvd25yZXYueG1sUEsFBgAAAAAEAAQA+QAAAJADAAAAAA==&#10;" strokecolor="#f79646" strokeweight="1pt">
              <v:shadow color="#974706" offset="1pt"/>
            </v:shape>
            <w10:wrap type="square" anchorx="page" anchory="page"/>
          </v:group>
        </w:pict>
      </w:r>
      <w:r w:rsidR="00AB28FA">
        <w:rPr>
          <w:rFonts w:ascii="Franklin Gothic Demi Cond" w:hAnsi="Franklin Gothic Demi Cond"/>
          <w:b/>
        </w:rPr>
        <w:t xml:space="preserve"> </w:t>
      </w:r>
      <w:r w:rsidRPr="00AD7A0F">
        <w:rPr>
          <w:rFonts w:ascii="Franklin Gothic Demi Cond" w:hAnsi="Franklin Gothic Demi Cond"/>
          <w:b/>
        </w:rPr>
        <w:t>Onsite Customer Feedback</w:t>
      </w:r>
    </w:p>
    <w:p w:rsidR="001E5C58" w:rsidRDefault="001E5C58" w:rsidP="009748C6">
      <w:pPr>
        <w:jc w:val="both"/>
        <w:rPr>
          <w:rFonts w:ascii="Book Antiqua" w:hAnsi="Book Antiqua" w:cs="Book Antiqua"/>
          <w:color w:val="585858"/>
          <w:spacing w:val="-6"/>
        </w:rPr>
      </w:pPr>
      <w:r>
        <w:rPr>
          <w:rFonts w:ascii="Book Antiqua" w:hAnsi="Book Antiqua" w:cs="Book Antiqua"/>
          <w:color w:val="585858"/>
          <w:spacing w:val="-5"/>
        </w:rPr>
        <w:t>As an executive of a chain operation, you have realized the critical need for an instantaneous high quality high volume customer feedback system</w:t>
      </w:r>
      <w:r>
        <w:rPr>
          <w:rFonts w:ascii="Book Antiqua" w:hAnsi="Book Antiqua" w:cs="Book Antiqua"/>
          <w:color w:val="585858"/>
          <w:spacing w:val="-1"/>
        </w:rPr>
        <w:t xml:space="preserve">. </w:t>
      </w:r>
      <w:r w:rsidR="008F6D69">
        <w:rPr>
          <w:rFonts w:ascii="Book Antiqua" w:hAnsi="Book Antiqua" w:cs="Book Antiqua"/>
          <w:color w:val="585858"/>
          <w:spacing w:val="-1"/>
        </w:rPr>
        <w:t xml:space="preserve">Such </w:t>
      </w:r>
      <w:r w:rsidR="00EA7E5F">
        <w:rPr>
          <w:rFonts w:ascii="Book Antiqua" w:hAnsi="Book Antiqua" w:cs="Book Antiqua"/>
          <w:color w:val="585858"/>
          <w:spacing w:val="-1"/>
        </w:rPr>
        <w:t>a system is required for</w:t>
      </w:r>
      <w:r w:rsidR="005353BE">
        <w:rPr>
          <w:rFonts w:ascii="Book Antiqua" w:hAnsi="Book Antiqua" w:cs="Book Antiqua"/>
          <w:color w:val="585858"/>
          <w:spacing w:val="-1"/>
        </w:rPr>
        <w:t xml:space="preserve"> you to be on top of </w:t>
      </w:r>
      <w:r w:rsidR="008F6D69">
        <w:rPr>
          <w:rFonts w:ascii="Book Antiqua" w:hAnsi="Book Antiqua" w:cs="Book Antiqua"/>
          <w:color w:val="585858"/>
          <w:spacing w:val="-1"/>
        </w:rPr>
        <w:t xml:space="preserve">the </w:t>
      </w:r>
      <w:r w:rsidR="005353BE">
        <w:rPr>
          <w:rFonts w:ascii="Book Antiqua" w:hAnsi="Book Antiqua" w:cs="Book Antiqua"/>
          <w:color w:val="585858"/>
          <w:spacing w:val="-1"/>
        </w:rPr>
        <w:t>cust</w:t>
      </w:r>
      <w:r w:rsidR="00EA7E5F">
        <w:rPr>
          <w:rFonts w:ascii="Book Antiqua" w:hAnsi="Book Antiqua" w:cs="Book Antiqua"/>
          <w:color w:val="585858"/>
          <w:spacing w:val="-1"/>
        </w:rPr>
        <w:t>omer experience management based</w:t>
      </w:r>
      <w:r w:rsidR="005353BE">
        <w:rPr>
          <w:rFonts w:ascii="Book Antiqua" w:hAnsi="Book Antiqua" w:cs="Book Antiqua"/>
          <w:color w:val="585858"/>
          <w:spacing w:val="-1"/>
        </w:rPr>
        <w:t xml:space="preserve"> on </w:t>
      </w:r>
      <w:r w:rsidR="00EA7E5F">
        <w:rPr>
          <w:rFonts w:ascii="Book Antiqua" w:hAnsi="Book Antiqua" w:cs="Book Antiqua"/>
          <w:color w:val="585858"/>
          <w:spacing w:val="-1"/>
        </w:rPr>
        <w:t xml:space="preserve">the </w:t>
      </w:r>
      <w:r w:rsidR="005353BE">
        <w:rPr>
          <w:rFonts w:ascii="Book Antiqua" w:hAnsi="Book Antiqua" w:cs="Book Antiqua"/>
          <w:color w:val="585858"/>
          <w:spacing w:val="-1"/>
        </w:rPr>
        <w:t xml:space="preserve">live quality metrics.  </w:t>
      </w:r>
      <w:r>
        <w:rPr>
          <w:rFonts w:ascii="Book Antiqua" w:hAnsi="Book Antiqua" w:cs="Book Antiqua"/>
          <w:color w:val="585858"/>
          <w:spacing w:val="-1"/>
        </w:rPr>
        <w:t xml:space="preserve">Forrester research study reports that a well designed </w:t>
      </w:r>
      <w:r>
        <w:rPr>
          <w:rFonts w:ascii="Book Antiqua" w:hAnsi="Book Antiqua" w:cs="Book Antiqua"/>
          <w:color w:val="585858"/>
          <w:spacing w:val="-3"/>
        </w:rPr>
        <w:t xml:space="preserve">(customer friendly) system can </w:t>
      </w:r>
      <w:r w:rsidR="002B42C7">
        <w:rPr>
          <w:rFonts w:ascii="Book Antiqua" w:hAnsi="Book Antiqua" w:cs="Book Antiqua"/>
          <w:color w:val="585858"/>
          <w:spacing w:val="1"/>
        </w:rPr>
        <w:t>bring millions in</w:t>
      </w:r>
      <w:r>
        <w:rPr>
          <w:rFonts w:ascii="Book Antiqua" w:hAnsi="Book Antiqua" w:cs="Book Antiqua"/>
          <w:color w:val="585858"/>
          <w:spacing w:val="1"/>
        </w:rPr>
        <w:t xml:space="preserve"> additional revenue. Quickly identifying any chronic customer issues and then helping to </w:t>
      </w:r>
      <w:r>
        <w:rPr>
          <w:rFonts w:ascii="Book Antiqua" w:hAnsi="Book Antiqua" w:cs="Book Antiqua"/>
          <w:color w:val="585858"/>
          <w:spacing w:val="-6"/>
        </w:rPr>
        <w:t>resolve them in a timely manner, our system will help you to retain and grow your loyal customer base.</w:t>
      </w:r>
    </w:p>
    <w:p w:rsidR="001F45AB" w:rsidRDefault="001F45AB" w:rsidP="009748C6">
      <w:pPr>
        <w:jc w:val="both"/>
        <w:rPr>
          <w:rFonts w:ascii="Book Antiqua" w:hAnsi="Book Antiqua" w:cs="Book Antiqua"/>
          <w:color w:val="585858"/>
          <w:spacing w:val="-6"/>
        </w:rPr>
      </w:pPr>
    </w:p>
    <w:p w:rsidR="002D531B" w:rsidRPr="00E94ED1" w:rsidRDefault="002D531B" w:rsidP="009748C6">
      <w:pPr>
        <w:jc w:val="both"/>
        <w:rPr>
          <w:rFonts w:ascii="Franklin Gothic Book" w:hAnsi="Franklin Gothic Book"/>
          <w:color w:val="595959"/>
        </w:rPr>
      </w:pPr>
    </w:p>
    <w:p w:rsidR="001E5C58" w:rsidRDefault="001F45AB" w:rsidP="009748C6">
      <w:pPr>
        <w:jc w:val="center"/>
        <w:rPr>
          <w:rFonts w:ascii="Franklin Gothic Book" w:hAnsi="Franklin Gothic Book"/>
          <w:color w:val="595959"/>
        </w:rPr>
      </w:pPr>
      <w:r w:rsidRPr="001F45AB">
        <w:rPr>
          <w:rFonts w:ascii="Franklin Gothic Book" w:hAnsi="Franklin Gothic Book"/>
          <w:noProof/>
          <w:color w:val="595959"/>
        </w:rPr>
        <w:drawing>
          <wp:inline distT="0" distB="0" distL="0" distR="0">
            <wp:extent cx="3495675" cy="1752600"/>
            <wp:effectExtent l="19050" t="0" r="9525" b="0"/>
            <wp:docPr id="4" name="Picture 2" descr="p3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par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31B" w:rsidRPr="00E94ED1" w:rsidRDefault="002D531B" w:rsidP="009748C6">
      <w:pPr>
        <w:jc w:val="center"/>
        <w:rPr>
          <w:rFonts w:ascii="Franklin Gothic Book" w:hAnsi="Franklin Gothic Book"/>
          <w:color w:val="595959"/>
        </w:rPr>
      </w:pPr>
    </w:p>
    <w:p w:rsidR="005250AE" w:rsidRDefault="001E5C58" w:rsidP="001510D7">
      <w:pPr>
        <w:jc w:val="both"/>
        <w:rPr>
          <w:rFonts w:ascii="Book Antiqua" w:hAnsi="Book Antiqua" w:cs="Book Antiqua"/>
          <w:b/>
          <w:color w:val="585858"/>
          <w:spacing w:val="1"/>
          <w:shd w:val="clear" w:color="auto" w:fill="F79646" w:themeFill="accent6"/>
        </w:rPr>
      </w:pPr>
      <w:r w:rsidRPr="00CD05D5">
        <w:rPr>
          <w:rFonts w:ascii="Book Antiqua" w:hAnsi="Book Antiqua" w:cs="Book Antiqua"/>
          <w:b/>
          <w:color w:val="FFFFFF" w:themeColor="background1"/>
          <w:spacing w:val="1"/>
          <w:shd w:val="clear" w:color="auto" w:fill="F79646" w:themeFill="accent6"/>
        </w:rPr>
        <w:t>Differentiation:</w:t>
      </w:r>
    </w:p>
    <w:p w:rsidR="001E5C58" w:rsidRPr="00E94ED1" w:rsidRDefault="00EA7E5F" w:rsidP="001510D7">
      <w:pPr>
        <w:jc w:val="both"/>
        <w:rPr>
          <w:rFonts w:ascii="Franklin Gothic Book" w:hAnsi="Franklin Gothic Book"/>
          <w:color w:val="595959"/>
        </w:rPr>
      </w:pPr>
      <w:r>
        <w:rPr>
          <w:rFonts w:ascii="Book Antiqua" w:hAnsi="Book Antiqua" w:cs="Book Antiqua"/>
          <w:color w:val="585858"/>
          <w:spacing w:val="1"/>
        </w:rPr>
        <w:t xml:space="preserve"> </w:t>
      </w:r>
      <w:r w:rsidR="001E5C58">
        <w:rPr>
          <w:rFonts w:ascii="Book Antiqua" w:hAnsi="Book Antiqua" w:cs="Book Antiqua"/>
          <w:color w:val="585858"/>
          <w:spacing w:val="1"/>
        </w:rPr>
        <w:t>The current feedback collection approach (e</w:t>
      </w:r>
      <w:r>
        <w:rPr>
          <w:rFonts w:ascii="Book Antiqua" w:hAnsi="Book Antiqua" w:cs="Book Antiqua"/>
          <w:color w:val="585858"/>
          <w:spacing w:val="1"/>
        </w:rPr>
        <w:t>mail, phone, website or comment card</w:t>
      </w:r>
      <w:r w:rsidR="005353BE">
        <w:rPr>
          <w:rFonts w:ascii="Book Antiqua" w:hAnsi="Book Antiqua" w:cs="Book Antiqua"/>
          <w:color w:val="585858"/>
          <w:spacing w:val="1"/>
        </w:rPr>
        <w:t>) is tedious at best. That</w:t>
      </w:r>
      <w:r w:rsidR="001E5C58">
        <w:rPr>
          <w:rFonts w:ascii="Book Antiqua" w:hAnsi="Book Antiqua" w:cs="Book Antiqua"/>
          <w:color w:val="585858"/>
          <w:spacing w:val="1"/>
        </w:rPr>
        <w:t xml:space="preserve"> is why we </w:t>
      </w:r>
      <w:r w:rsidR="003D7C83">
        <w:rPr>
          <w:rFonts w:ascii="Book Antiqua" w:hAnsi="Book Antiqua" w:cs="Book Antiqua"/>
          <w:color w:val="585858"/>
          <w:w w:val="103"/>
        </w:rPr>
        <w:t>designed a revolutionary</w:t>
      </w:r>
      <w:r w:rsidR="001E5C58">
        <w:rPr>
          <w:rFonts w:ascii="Book Antiqua" w:hAnsi="Book Antiqua" w:cs="Book Antiqua"/>
          <w:color w:val="585858"/>
          <w:w w:val="103"/>
        </w:rPr>
        <w:t xml:space="preserve"> 7 inch tablet based solution - that is </w:t>
      </w:r>
      <w:r w:rsidR="001E5C58">
        <w:rPr>
          <w:rFonts w:ascii="Book Antiqua" w:hAnsi="Book Antiqua" w:cs="Book Antiqua"/>
          <w:color w:val="000000"/>
          <w:w w:val="103"/>
        </w:rPr>
        <w:t xml:space="preserve">absolutely simple to use and to </w:t>
      </w:r>
      <w:r w:rsidR="001E5C58">
        <w:rPr>
          <w:rFonts w:ascii="Book Antiqua" w:hAnsi="Book Antiqua" w:cs="Book Antiqua"/>
          <w:color w:val="000000"/>
          <w:spacing w:val="-2"/>
        </w:rPr>
        <w:t>manage.</w:t>
      </w:r>
      <w:r>
        <w:rPr>
          <w:rFonts w:ascii="Book Antiqua" w:hAnsi="Book Antiqua" w:cs="Book Antiqua"/>
          <w:color w:val="585858"/>
          <w:spacing w:val="-2"/>
        </w:rPr>
        <w:t xml:space="preserve"> O</w:t>
      </w:r>
      <w:r w:rsidR="001E5C58">
        <w:rPr>
          <w:rFonts w:ascii="Book Antiqua" w:hAnsi="Book Antiqua" w:cs="Book Antiqua"/>
          <w:color w:val="585858"/>
          <w:spacing w:val="-2"/>
        </w:rPr>
        <w:t xml:space="preserve">ur random reward option </w:t>
      </w:r>
      <w:r w:rsidR="008E6C24">
        <w:rPr>
          <w:rFonts w:ascii="Book Antiqua" w:hAnsi="Book Antiqua" w:cs="Book Antiqua"/>
          <w:color w:val="585858"/>
          <w:spacing w:val="-2"/>
        </w:rPr>
        <w:t xml:space="preserve">helps to a create </w:t>
      </w:r>
      <w:r w:rsidR="00370578">
        <w:rPr>
          <w:rFonts w:ascii="Book Antiqua" w:hAnsi="Book Antiqua" w:cs="Book Antiqua"/>
          <w:color w:val="585858"/>
          <w:spacing w:val="-2"/>
        </w:rPr>
        <w:t xml:space="preserve">scratch ticket </w:t>
      </w:r>
      <w:r w:rsidR="001E5C58">
        <w:rPr>
          <w:rFonts w:ascii="Book Antiqua" w:hAnsi="Book Antiqua" w:cs="Book Antiqua"/>
          <w:color w:val="585858"/>
          <w:spacing w:val="-2"/>
        </w:rPr>
        <w:t>excitement</w:t>
      </w:r>
      <w:r>
        <w:rPr>
          <w:rFonts w:ascii="Book Antiqua" w:hAnsi="Book Antiqua" w:cs="Book Antiqua"/>
          <w:color w:val="585858"/>
          <w:spacing w:val="-2"/>
        </w:rPr>
        <w:t xml:space="preserve"> and marketing buzz</w:t>
      </w:r>
      <w:r w:rsidR="00370578">
        <w:rPr>
          <w:rFonts w:ascii="Book Antiqua" w:hAnsi="Book Antiqua" w:cs="Book Antiqua"/>
          <w:color w:val="585858"/>
          <w:spacing w:val="-2"/>
        </w:rPr>
        <w:t xml:space="preserve"> </w:t>
      </w:r>
      <w:r w:rsidR="008E6C24">
        <w:rPr>
          <w:rFonts w:ascii="Book Antiqua" w:hAnsi="Book Antiqua" w:cs="Book Antiqua"/>
          <w:color w:val="585858"/>
          <w:spacing w:val="-2"/>
        </w:rPr>
        <w:t>every day,</w:t>
      </w:r>
      <w:r w:rsidR="00370578">
        <w:rPr>
          <w:rFonts w:ascii="Book Antiqua" w:hAnsi="Book Antiqua" w:cs="Book Antiqua"/>
          <w:color w:val="585858"/>
          <w:spacing w:val="-2"/>
        </w:rPr>
        <w:t xml:space="preserve"> </w:t>
      </w:r>
      <w:r>
        <w:rPr>
          <w:rFonts w:ascii="Book Antiqua" w:hAnsi="Book Antiqua" w:cs="Book Antiqua"/>
          <w:color w:val="585858"/>
          <w:spacing w:val="-2"/>
        </w:rPr>
        <w:t xml:space="preserve">much better than </w:t>
      </w:r>
      <w:r w:rsidR="00370578">
        <w:rPr>
          <w:rFonts w:ascii="Book Antiqua" w:hAnsi="Book Antiqua" w:cs="Book Antiqua"/>
          <w:color w:val="585858"/>
          <w:spacing w:val="-2"/>
        </w:rPr>
        <w:t xml:space="preserve">other </w:t>
      </w:r>
      <w:r w:rsidR="008E6C24">
        <w:rPr>
          <w:rFonts w:ascii="Book Antiqua" w:hAnsi="Book Antiqua" w:cs="Book Antiqua"/>
          <w:color w:val="585858"/>
          <w:spacing w:val="-2"/>
        </w:rPr>
        <w:t xml:space="preserve">the </w:t>
      </w:r>
      <w:r w:rsidR="00370578">
        <w:rPr>
          <w:rFonts w:ascii="Book Antiqua" w:hAnsi="Book Antiqua" w:cs="Book Antiqua"/>
          <w:color w:val="585858"/>
          <w:spacing w:val="-2"/>
        </w:rPr>
        <w:t xml:space="preserve">email </w:t>
      </w:r>
      <w:r>
        <w:rPr>
          <w:rFonts w:ascii="Book Antiqua" w:hAnsi="Book Antiqua" w:cs="Book Antiqua"/>
          <w:color w:val="585858"/>
          <w:spacing w:val="-2"/>
        </w:rPr>
        <w:t>promotions</w:t>
      </w:r>
      <w:r w:rsidR="001E5C58">
        <w:rPr>
          <w:rFonts w:ascii="Book Antiqua" w:hAnsi="Book Antiqua" w:cs="Book Antiqua"/>
          <w:color w:val="585858"/>
          <w:spacing w:val="-2"/>
        </w:rPr>
        <w:t xml:space="preserve">. Our IntelliProbe feature allows a customer to complete a survey with as few as one </w:t>
      </w:r>
      <w:r w:rsidR="007752D6">
        <w:rPr>
          <w:rFonts w:ascii="Book Antiqua" w:hAnsi="Book Antiqua" w:cs="Book Antiqua"/>
          <w:color w:val="585858"/>
          <w:spacing w:val="-2"/>
        </w:rPr>
        <w:t xml:space="preserve">question </w:t>
      </w:r>
      <w:r w:rsidR="001E5C58">
        <w:rPr>
          <w:rFonts w:ascii="Book Antiqua" w:hAnsi="Book Antiqua" w:cs="Book Antiqua"/>
          <w:color w:val="585858"/>
          <w:spacing w:val="-2"/>
        </w:rPr>
        <w:t xml:space="preserve">– </w:t>
      </w:r>
      <w:r w:rsidR="00370578">
        <w:rPr>
          <w:rFonts w:ascii="Book Antiqua" w:hAnsi="Book Antiqua" w:cs="Book Antiqua"/>
          <w:color w:val="585858"/>
          <w:spacing w:val="-2"/>
        </w:rPr>
        <w:t>in seconds</w:t>
      </w:r>
      <w:r w:rsidR="001E5C58">
        <w:rPr>
          <w:rFonts w:ascii="Book Antiqua" w:hAnsi="Book Antiqua" w:cs="Book Antiqua"/>
          <w:color w:val="585858"/>
          <w:spacing w:val="-2"/>
        </w:rPr>
        <w:t xml:space="preserve">. The customer just makes </w:t>
      </w:r>
      <w:r w:rsidR="001E5C58">
        <w:rPr>
          <w:rFonts w:ascii="Book Antiqua" w:hAnsi="Book Antiqua" w:cs="Book Antiqua"/>
          <w:color w:val="585858"/>
          <w:w w:val="102"/>
        </w:rPr>
        <w:t xml:space="preserve">selections - no data entry </w:t>
      </w:r>
      <w:r w:rsidR="006A3974">
        <w:rPr>
          <w:rFonts w:ascii="Book Antiqua" w:hAnsi="Book Antiqua" w:cs="Book Antiqua"/>
          <w:color w:val="585858"/>
          <w:w w:val="102"/>
        </w:rPr>
        <w:t xml:space="preserve">about your visit </w:t>
      </w:r>
      <w:r w:rsidR="001E5C58">
        <w:rPr>
          <w:rFonts w:ascii="Book Antiqua" w:hAnsi="Book Antiqua" w:cs="Book Antiqua"/>
          <w:color w:val="585858"/>
          <w:w w:val="102"/>
        </w:rPr>
        <w:t>or computer na</w:t>
      </w:r>
      <w:r w:rsidR="007752D6">
        <w:rPr>
          <w:rFonts w:ascii="Book Antiqua" w:hAnsi="Book Antiqua" w:cs="Book Antiqua"/>
          <w:color w:val="585858"/>
          <w:w w:val="102"/>
        </w:rPr>
        <w:t>vigation is required</w:t>
      </w:r>
      <w:r w:rsidR="00737CFC">
        <w:rPr>
          <w:rFonts w:ascii="Book Antiqua" w:hAnsi="Book Antiqua" w:cs="Book Antiqua"/>
          <w:color w:val="585858"/>
          <w:spacing w:val="-5"/>
        </w:rPr>
        <w:t>.</w:t>
      </w:r>
    </w:p>
    <w:p w:rsidR="001E5C58" w:rsidRPr="00E94ED1" w:rsidRDefault="001E5C58" w:rsidP="001510D7">
      <w:pPr>
        <w:jc w:val="both"/>
        <w:rPr>
          <w:rFonts w:ascii="Franklin Gothic Book" w:hAnsi="Franklin Gothic Book"/>
          <w:color w:val="595959"/>
        </w:rPr>
      </w:pPr>
    </w:p>
    <w:p w:rsidR="005250AE" w:rsidRDefault="001E5C58" w:rsidP="00652EDC">
      <w:pPr>
        <w:spacing w:before="21" w:line="250" w:lineRule="exact"/>
        <w:jc w:val="both"/>
        <w:rPr>
          <w:rFonts w:ascii="Book Antiqua" w:hAnsi="Book Antiqua" w:cs="Book Antiqua"/>
          <w:b/>
          <w:color w:val="FFFFFF" w:themeColor="background1"/>
          <w:spacing w:val="1"/>
          <w:shd w:val="clear" w:color="auto" w:fill="F79646" w:themeFill="accent6"/>
        </w:rPr>
      </w:pPr>
      <w:r w:rsidRPr="00CD05D5">
        <w:rPr>
          <w:rFonts w:ascii="Book Antiqua" w:hAnsi="Book Antiqua" w:cs="Book Antiqua"/>
          <w:b/>
          <w:color w:val="FFFFFF" w:themeColor="background1"/>
          <w:spacing w:val="1"/>
          <w:shd w:val="clear" w:color="auto" w:fill="F79646" w:themeFill="accent6"/>
        </w:rPr>
        <w:t>Management Portal:</w:t>
      </w:r>
    </w:p>
    <w:p w:rsidR="001E5C58" w:rsidRPr="005250AE" w:rsidRDefault="001E5C58" w:rsidP="005250AE">
      <w:pPr>
        <w:spacing w:before="21" w:line="250" w:lineRule="exact"/>
        <w:jc w:val="both"/>
        <w:rPr>
          <w:rFonts w:ascii="Book Antiqua" w:hAnsi="Book Antiqua" w:cs="Book Antiqua"/>
          <w:color w:val="585858"/>
          <w:spacing w:val="1"/>
        </w:rPr>
      </w:pPr>
      <w:r>
        <w:rPr>
          <w:rFonts w:ascii="Book Antiqua" w:hAnsi="Book Antiqua" w:cs="Book Antiqua"/>
          <w:color w:val="585858"/>
          <w:spacing w:val="1"/>
        </w:rPr>
        <w:t xml:space="preserve"> Our highly secure management portal is designed with functional tabs for easy analysis and visualization</w:t>
      </w:r>
      <w:r w:rsidR="00F37F4F">
        <w:rPr>
          <w:rFonts w:ascii="Book Antiqua" w:hAnsi="Book Antiqua" w:cs="Book Antiqua"/>
          <w:color w:val="585858"/>
          <w:spacing w:val="1"/>
        </w:rPr>
        <w:t xml:space="preserve"> (graphs, pie charts)</w:t>
      </w:r>
      <w:r w:rsidR="005353BE">
        <w:rPr>
          <w:rFonts w:ascii="Book Antiqua" w:hAnsi="Book Antiqua" w:cs="Book Antiqua"/>
          <w:color w:val="585858"/>
          <w:spacing w:val="1"/>
        </w:rPr>
        <w:t xml:space="preserve">. </w:t>
      </w:r>
      <w:r w:rsidR="007752D6">
        <w:rPr>
          <w:rFonts w:ascii="Book Antiqua" w:hAnsi="Book Antiqua" w:cs="Book Antiqua"/>
          <w:color w:val="585858"/>
          <w:spacing w:val="1"/>
        </w:rPr>
        <w:t xml:space="preserve">Custom feed is available for your backend processing. You can </w:t>
      </w:r>
      <w:r w:rsidRPr="00652EDC">
        <w:rPr>
          <w:rFonts w:ascii="Book Antiqua" w:hAnsi="Book Antiqua" w:cs="Book Antiqua"/>
          <w:color w:val="585858"/>
          <w:spacing w:val="1"/>
        </w:rPr>
        <w:t>create</w:t>
      </w:r>
      <w:r w:rsidR="007752D6">
        <w:rPr>
          <w:rFonts w:ascii="Book Antiqua" w:hAnsi="Book Antiqua" w:cs="Book Antiqua"/>
          <w:color w:val="585858"/>
          <w:spacing w:val="1"/>
        </w:rPr>
        <w:t xml:space="preserve">, edit </w:t>
      </w:r>
      <w:r w:rsidRPr="00652EDC">
        <w:rPr>
          <w:rFonts w:ascii="Book Antiqua" w:hAnsi="Book Antiqua" w:cs="Book Antiqua"/>
          <w:color w:val="585858"/>
          <w:spacing w:val="1"/>
        </w:rPr>
        <w:t xml:space="preserve">and deploy surveys quickly without any IT help. Edit </w:t>
      </w:r>
      <w:r w:rsidR="007752D6">
        <w:rPr>
          <w:rFonts w:ascii="Book Antiqua" w:hAnsi="Book Antiqua" w:cs="Book Antiqua"/>
          <w:color w:val="585858"/>
          <w:spacing w:val="1"/>
        </w:rPr>
        <w:t>your questions and then launch</w:t>
      </w:r>
      <w:r w:rsidRPr="00652EDC">
        <w:rPr>
          <w:rFonts w:ascii="Book Antiqua" w:hAnsi="Book Antiqua" w:cs="Book Antiqua"/>
          <w:color w:val="585858"/>
          <w:spacing w:val="1"/>
        </w:rPr>
        <w:t xml:space="preserve"> selected surveys across all </w:t>
      </w:r>
      <w:r w:rsidR="005353BE">
        <w:rPr>
          <w:rFonts w:ascii="Book Antiqua" w:hAnsi="Book Antiqua" w:cs="Book Antiqua"/>
          <w:color w:val="585858"/>
          <w:spacing w:val="1"/>
        </w:rPr>
        <w:t xml:space="preserve">your </w:t>
      </w:r>
      <w:r w:rsidRPr="00652EDC">
        <w:rPr>
          <w:rFonts w:ascii="Book Antiqua" w:hAnsi="Book Antiqua" w:cs="Book Antiqua"/>
          <w:color w:val="585858"/>
          <w:spacing w:val="1"/>
        </w:rPr>
        <w:t>locations</w:t>
      </w:r>
      <w:r w:rsidR="007752D6">
        <w:rPr>
          <w:rFonts w:ascii="Book Antiqua" w:hAnsi="Book Antiqua" w:cs="Book Antiqua"/>
          <w:color w:val="585858"/>
          <w:spacing w:val="1"/>
        </w:rPr>
        <w:t xml:space="preserve"> with the click of a button</w:t>
      </w:r>
      <w:r w:rsidRPr="00652EDC">
        <w:rPr>
          <w:rFonts w:ascii="Book Antiqua" w:hAnsi="Book Antiqua" w:cs="Book Antiqua"/>
          <w:color w:val="585858"/>
          <w:spacing w:val="1"/>
        </w:rPr>
        <w:t>. Review your customer comments for quick corrective action instantl</w:t>
      </w:r>
      <w:r w:rsidR="00D02813">
        <w:rPr>
          <w:rFonts w:ascii="Book Antiqua" w:hAnsi="Book Antiqua" w:cs="Book Antiqua"/>
          <w:color w:val="585858"/>
          <w:spacing w:val="1"/>
        </w:rPr>
        <w:t xml:space="preserve">y from anywhere. Configure </w:t>
      </w:r>
      <w:r w:rsidR="002B42C7">
        <w:rPr>
          <w:rFonts w:ascii="Book Antiqua" w:hAnsi="Book Antiqua" w:cs="Book Antiqua"/>
          <w:color w:val="585858"/>
          <w:spacing w:val="1"/>
        </w:rPr>
        <w:t xml:space="preserve">for </w:t>
      </w:r>
      <w:r w:rsidR="00D02813">
        <w:rPr>
          <w:rFonts w:ascii="Book Antiqua" w:hAnsi="Book Antiqua" w:cs="Book Antiqua"/>
          <w:color w:val="585858"/>
          <w:spacing w:val="1"/>
        </w:rPr>
        <w:t xml:space="preserve">live </w:t>
      </w:r>
      <w:r w:rsidRPr="00652EDC">
        <w:rPr>
          <w:rFonts w:ascii="Book Antiqua" w:hAnsi="Book Antiqua" w:cs="Book Antiqua"/>
          <w:color w:val="585858"/>
          <w:spacing w:val="1"/>
        </w:rPr>
        <w:t>alerts based on trends or low ratings.</w:t>
      </w:r>
      <w:bookmarkStart w:id="0" w:name="_GoBack"/>
      <w:bookmarkEnd w:id="0"/>
      <w:r w:rsidR="007752D6">
        <w:rPr>
          <w:rFonts w:ascii="Book Antiqua" w:hAnsi="Book Antiqua" w:cs="Book Antiqua"/>
          <w:color w:val="585858"/>
          <w:spacing w:val="1"/>
        </w:rPr>
        <w:t xml:space="preserve"> </w:t>
      </w:r>
    </w:p>
    <w:p w:rsidR="001E5C58" w:rsidRPr="00E94ED1" w:rsidRDefault="001E5C58" w:rsidP="001A170E">
      <w:pPr>
        <w:jc w:val="both"/>
        <w:rPr>
          <w:rFonts w:ascii="Franklin Gothic Book" w:hAnsi="Franklin Gothic Book"/>
          <w:color w:val="595959"/>
        </w:rPr>
      </w:pPr>
    </w:p>
    <w:p w:rsidR="001E5C58" w:rsidRPr="00E94ED1" w:rsidRDefault="002A6165" w:rsidP="003F619C">
      <w:pPr>
        <w:jc w:val="center"/>
        <w:rPr>
          <w:rFonts w:ascii="Franklin Gothic Book" w:hAnsi="Franklin Gothic Book"/>
          <w:color w:val="595959"/>
        </w:rPr>
      </w:pPr>
      <w:r>
        <w:rPr>
          <w:rFonts w:ascii="Franklin Gothic Book" w:hAnsi="Franklin Gothic Book"/>
          <w:noProof/>
          <w:color w:val="595959"/>
        </w:rPr>
        <w:drawing>
          <wp:inline distT="0" distB="0" distL="0" distR="0">
            <wp:extent cx="6342380" cy="292735"/>
            <wp:effectExtent l="19050" t="0" r="1270" b="0"/>
            <wp:docPr id="2" name="Picture 3" descr="butt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tton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8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C58" w:rsidRPr="00E94ED1" w:rsidRDefault="001E5C58" w:rsidP="003F619C">
      <w:pPr>
        <w:jc w:val="center"/>
        <w:rPr>
          <w:rFonts w:ascii="Franklin Gothic Book" w:hAnsi="Franklin Gothic Book"/>
          <w:color w:val="595959"/>
        </w:rPr>
      </w:pPr>
    </w:p>
    <w:p w:rsidR="005250AE" w:rsidRDefault="001E5C58" w:rsidP="00652EDC">
      <w:pPr>
        <w:spacing w:before="7" w:line="246" w:lineRule="exact"/>
        <w:jc w:val="both"/>
        <w:rPr>
          <w:rFonts w:ascii="Book Antiqua" w:hAnsi="Book Antiqua" w:cs="Book Antiqua"/>
          <w:b/>
          <w:color w:val="FFFFFF" w:themeColor="background1"/>
          <w:spacing w:val="1"/>
          <w:shd w:val="clear" w:color="auto" w:fill="F79646" w:themeFill="accent6"/>
        </w:rPr>
      </w:pPr>
      <w:r w:rsidRPr="00CD05D5">
        <w:rPr>
          <w:rFonts w:ascii="Book Antiqua" w:hAnsi="Book Antiqua" w:cs="Book Antiqua"/>
          <w:b/>
          <w:color w:val="FFFFFF" w:themeColor="background1"/>
          <w:spacing w:val="1"/>
          <w:shd w:val="clear" w:color="auto" w:fill="F79646" w:themeFill="accent6"/>
        </w:rPr>
        <w:t>Benefits:</w:t>
      </w:r>
    </w:p>
    <w:p w:rsidR="001E5C58" w:rsidRPr="00B54633" w:rsidRDefault="001E5C58" w:rsidP="00652EDC">
      <w:pPr>
        <w:spacing w:before="7" w:line="246" w:lineRule="exact"/>
        <w:jc w:val="both"/>
        <w:rPr>
          <w:rFonts w:ascii="Book Antiqua" w:hAnsi="Book Antiqua" w:cs="Book Antiqua"/>
          <w:color w:val="585858"/>
          <w:spacing w:val="-5"/>
        </w:rPr>
      </w:pPr>
      <w:r>
        <w:rPr>
          <w:rFonts w:ascii="Book Antiqua" w:hAnsi="Book Antiqua" w:cs="Book Antiqua"/>
          <w:color w:val="585858"/>
          <w:spacing w:val="-1"/>
        </w:rPr>
        <w:t xml:space="preserve"> We have developed a premium purpose-built system for multi-location experience management - it scales from one to hundreds </w:t>
      </w:r>
      <w:r w:rsidR="00F9003A">
        <w:rPr>
          <w:rFonts w:ascii="Book Antiqua" w:hAnsi="Book Antiqua" w:cs="Book Antiqua"/>
          <w:color w:val="585858"/>
          <w:spacing w:val="-1"/>
        </w:rPr>
        <w:t xml:space="preserve">and thousands </w:t>
      </w:r>
      <w:r w:rsidR="005353BE">
        <w:rPr>
          <w:rFonts w:ascii="Book Antiqua" w:hAnsi="Book Antiqua" w:cs="Book Antiqua"/>
          <w:color w:val="585858"/>
          <w:spacing w:val="-1"/>
        </w:rPr>
        <w:t xml:space="preserve">of </w:t>
      </w:r>
      <w:r>
        <w:rPr>
          <w:rFonts w:ascii="Book Antiqua" w:hAnsi="Book Antiqua" w:cs="Book Antiqua"/>
          <w:color w:val="585858"/>
          <w:spacing w:val="-1"/>
        </w:rPr>
        <w:t xml:space="preserve">locations with the same ease. Our pre-configured tablet does not need </w:t>
      </w:r>
      <w:r w:rsidR="00D02813">
        <w:rPr>
          <w:rFonts w:ascii="Book Antiqua" w:hAnsi="Book Antiqua" w:cs="Book Antiqua"/>
          <w:color w:val="585858"/>
          <w:spacing w:val="-1"/>
        </w:rPr>
        <w:t xml:space="preserve">any </w:t>
      </w:r>
      <w:r>
        <w:rPr>
          <w:rFonts w:ascii="Book Antiqua" w:hAnsi="Book Antiqua" w:cs="Book Antiqua"/>
          <w:color w:val="585858"/>
          <w:spacing w:val="-1"/>
        </w:rPr>
        <w:t>download</w:t>
      </w:r>
      <w:r w:rsidR="00D02813">
        <w:rPr>
          <w:rFonts w:ascii="Book Antiqua" w:hAnsi="Book Antiqua" w:cs="Book Antiqua"/>
          <w:color w:val="585858"/>
          <w:spacing w:val="-1"/>
        </w:rPr>
        <w:t>s</w:t>
      </w:r>
      <w:r>
        <w:rPr>
          <w:rFonts w:ascii="Book Antiqua" w:hAnsi="Book Antiqua" w:cs="Book Antiqua"/>
          <w:color w:val="585858"/>
          <w:spacing w:val="-1"/>
        </w:rPr>
        <w:t xml:space="preserve"> or any operational instructions or staff training.  On </w:t>
      </w:r>
      <w:r>
        <w:rPr>
          <w:rFonts w:ascii="Book Antiqua" w:hAnsi="Book Antiqua" w:cs="Book Antiqua"/>
          <w:color w:val="585858"/>
          <w:spacing w:val="-4"/>
        </w:rPr>
        <w:t>power up of the tablet, it lands on the START button page of the survey automatically.</w:t>
      </w:r>
      <w:r w:rsidR="00971599">
        <w:rPr>
          <w:rFonts w:ascii="Book Antiqua" w:hAnsi="Book Antiqua" w:cs="Book Antiqua"/>
          <w:color w:val="585858"/>
          <w:spacing w:val="-4"/>
        </w:rPr>
        <w:t xml:space="preserve"> </w:t>
      </w:r>
      <w:r>
        <w:rPr>
          <w:rFonts w:ascii="Book Antiqua" w:hAnsi="Book Antiqua" w:cs="Book Antiqua"/>
          <w:color w:val="585858"/>
          <w:spacing w:val="-5"/>
        </w:rPr>
        <w:t>With our system you can expect high quality high volume feedback instantly - because you have made it easy, fun and exciting for your customers</w:t>
      </w:r>
      <w:r w:rsidRPr="00E94ED1">
        <w:rPr>
          <w:rFonts w:ascii="Franklin Gothic Book" w:hAnsi="Franklin Gothic Book"/>
          <w:color w:val="595959"/>
        </w:rPr>
        <w:t>.</w:t>
      </w:r>
    </w:p>
    <w:sectPr w:rsidR="001E5C58" w:rsidRPr="00B54633" w:rsidSect="00BF4A18">
      <w:headerReference w:type="default" r:id="rId8"/>
      <w:footerReference w:type="default" r:id="rId9"/>
      <w:pgSz w:w="12240" w:h="15840"/>
      <w:pgMar w:top="990" w:right="126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BA" w:rsidRDefault="00335DBA" w:rsidP="00AD7A0F">
      <w:r>
        <w:separator/>
      </w:r>
    </w:p>
  </w:endnote>
  <w:endnote w:type="continuationSeparator" w:id="0">
    <w:p w:rsidR="00335DBA" w:rsidRDefault="00335DBA" w:rsidP="00AD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1022"/>
      <w:gridCol w:w="9198"/>
    </w:tblGrid>
    <w:tr w:rsidR="001E5C58" w:rsidTr="00345CBD">
      <w:tc>
        <w:tcPr>
          <w:tcW w:w="500" w:type="pct"/>
          <w:tcBorders>
            <w:top w:val="single" w:sz="4" w:space="0" w:color="943634"/>
          </w:tcBorders>
          <w:shd w:val="clear" w:color="auto" w:fill="F79646"/>
        </w:tcPr>
        <w:p w:rsidR="001E5C58" w:rsidRDefault="001E5C58" w:rsidP="00345CBD">
          <w:pPr>
            <w:pStyle w:val="Footer"/>
            <w:jc w:val="center"/>
            <w:rPr>
              <w:b/>
              <w:color w:val="FFFFFF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1E5C58" w:rsidRPr="004D0B2B" w:rsidRDefault="001E5C58" w:rsidP="00AD7A0F">
          <w:pPr>
            <w:jc w:val="center"/>
            <w:rPr>
              <w:color w:val="A6A6A6"/>
            </w:rPr>
          </w:pPr>
          <w:r w:rsidRPr="004D0B2B">
            <w:rPr>
              <w:rFonts w:ascii="Times New Roman" w:hAnsi="Times New Roman"/>
              <w:color w:val="A6A6A6"/>
              <w:sz w:val="18"/>
              <w:szCs w:val="18"/>
            </w:rPr>
            <w:t>Starburst Business Technologies, Inc.</w:t>
          </w:r>
          <w:r w:rsidRPr="004D0B2B">
            <w:rPr>
              <w:color w:val="A6A6A6"/>
            </w:rPr>
            <w:t xml:space="preserve"> | </w:t>
          </w:r>
          <w:r w:rsidRPr="004D0B2B">
            <w:rPr>
              <w:rFonts w:ascii="Times New Roman" w:hAnsi="Times New Roman"/>
              <w:color w:val="A6A6A6"/>
              <w:sz w:val="18"/>
              <w:szCs w:val="18"/>
            </w:rPr>
            <w:t>Jefferson</w:t>
          </w:r>
          <w:r w:rsidR="00B54633">
            <w:rPr>
              <w:rFonts w:ascii="Times New Roman" w:hAnsi="Times New Roman"/>
              <w:color w:val="A6A6A6"/>
              <w:sz w:val="18"/>
              <w:szCs w:val="18"/>
            </w:rPr>
            <w:t xml:space="preserve"> </w:t>
          </w:r>
          <w:r w:rsidRPr="004D0B2B">
            <w:rPr>
              <w:rFonts w:ascii="Times New Roman" w:hAnsi="Times New Roman"/>
              <w:color w:val="A6A6A6"/>
              <w:sz w:val="18"/>
              <w:szCs w:val="18"/>
            </w:rPr>
            <w:t xml:space="preserve">Office Park, </w:t>
          </w:r>
          <w:smartTag w:uri="urn:schemas-microsoft-com:office:smarttags" w:element="City">
            <w:smartTag w:uri="urn:schemas-microsoft-com:office:smarttags" w:element="place">
              <w:r w:rsidRPr="004D0B2B">
                <w:rPr>
                  <w:rFonts w:ascii="Times New Roman" w:hAnsi="Times New Roman"/>
                  <w:color w:val="A6A6A6"/>
                  <w:sz w:val="18"/>
                  <w:szCs w:val="18"/>
                </w:rPr>
                <w:t>N</w:t>
              </w:r>
              <w:r>
                <w:rPr>
                  <w:rFonts w:ascii="Times New Roman" w:hAnsi="Times New Roman"/>
                  <w:color w:val="A6A6A6"/>
                  <w:sz w:val="18"/>
                  <w:szCs w:val="18"/>
                </w:rPr>
                <w:t xml:space="preserve">orth </w:t>
              </w:r>
              <w:r w:rsidRPr="004D0B2B">
                <w:rPr>
                  <w:rFonts w:ascii="Times New Roman" w:hAnsi="Times New Roman"/>
                  <w:color w:val="A6A6A6"/>
                  <w:sz w:val="18"/>
                  <w:szCs w:val="18"/>
                </w:rPr>
                <w:t>Andover</w:t>
              </w:r>
            </w:smartTag>
            <w:r w:rsidRPr="004D0B2B">
              <w:rPr>
                <w:rFonts w:ascii="Times New Roman" w:hAnsi="Times New Roman"/>
                <w:color w:val="A6A6A6"/>
                <w:sz w:val="18"/>
                <w:szCs w:val="18"/>
              </w:rPr>
              <w:t xml:space="preserve">, </w:t>
            </w:r>
            <w:smartTag w:uri="urn:schemas-microsoft-com:office:smarttags" w:element="PostalCode">
              <w:smartTag w:uri="urn:schemas-microsoft-com:office:smarttags" w:element="State">
                <w:r w:rsidRPr="004D0B2B">
                  <w:rPr>
                    <w:rFonts w:ascii="Times New Roman" w:hAnsi="Times New Roman"/>
                    <w:color w:val="A6A6A6"/>
                    <w:sz w:val="18"/>
                    <w:szCs w:val="18"/>
                  </w:rPr>
                  <w:t>MA</w:t>
                </w:r>
              </w:smartTag>
            </w:smartTag>
            <w:smartTag w:uri="urn:schemas-microsoft-com:office:smarttags" w:element="place">
              <w:r w:rsidRPr="004D0B2B">
                <w:rPr>
                  <w:rFonts w:ascii="Times New Roman" w:hAnsi="Times New Roman"/>
                  <w:color w:val="A6A6A6"/>
                  <w:sz w:val="18"/>
                  <w:szCs w:val="18"/>
                </w:rPr>
                <w:t>01845</w:t>
              </w:r>
            </w:smartTag>
          </w:smartTag>
        </w:p>
      </w:tc>
    </w:tr>
  </w:tbl>
  <w:p w:rsidR="001E5C58" w:rsidRDefault="001E5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BA" w:rsidRDefault="00335DBA" w:rsidP="00AD7A0F">
      <w:r>
        <w:separator/>
      </w:r>
    </w:p>
  </w:footnote>
  <w:footnote w:type="continuationSeparator" w:id="0">
    <w:p w:rsidR="00335DBA" w:rsidRDefault="00335DBA" w:rsidP="00AD7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3066"/>
      <w:gridCol w:w="7154"/>
    </w:tblGrid>
    <w:tr w:rsidR="001E5C58" w:rsidRPr="004D0B2B" w:rsidTr="00345CBD">
      <w:tc>
        <w:tcPr>
          <w:tcW w:w="1500" w:type="pct"/>
          <w:tcBorders>
            <w:bottom w:val="single" w:sz="4" w:space="0" w:color="943634"/>
          </w:tcBorders>
          <w:shd w:val="clear" w:color="auto" w:fill="F79646"/>
          <w:vAlign w:val="bottom"/>
        </w:tcPr>
        <w:p w:rsidR="001E5C58" w:rsidRPr="00DE4070" w:rsidRDefault="001E5C58" w:rsidP="00DE4070">
          <w:pPr>
            <w:pStyle w:val="Header"/>
            <w:jc w:val="center"/>
            <w:rPr>
              <w:color w:val="F2F2F2"/>
              <w:sz w:val="24"/>
              <w:szCs w:val="24"/>
            </w:rPr>
          </w:pPr>
          <w:r w:rsidRPr="00DE4070">
            <w:rPr>
              <w:rFonts w:ascii="Cambria" w:hAnsi="Cambria"/>
              <w:color w:val="F2F2F2"/>
              <w:sz w:val="24"/>
              <w:szCs w:val="24"/>
              <w:lang w:eastAsia="ja-JP" w:bidi="he-IL"/>
            </w:rPr>
            <w:t>Imprezza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1E5C58" w:rsidRPr="004D0B2B" w:rsidRDefault="001E5C58" w:rsidP="004D0B2B">
          <w:pPr>
            <w:pStyle w:val="Header"/>
            <w:jc w:val="center"/>
            <w:rPr>
              <w:bCs/>
              <w:color w:val="A6A6A6"/>
              <w:sz w:val="24"/>
              <w:szCs w:val="24"/>
            </w:rPr>
          </w:pPr>
          <w:r>
            <w:rPr>
              <w:rFonts w:ascii="Cambria" w:hAnsi="Cambria"/>
              <w:color w:val="A6A6A6"/>
              <w:sz w:val="18"/>
              <w:szCs w:val="20"/>
              <w:lang w:eastAsia="ja-JP" w:bidi="he-IL"/>
            </w:rPr>
            <w:t>Phone: 888.863.6961</w:t>
          </w:r>
          <w:r w:rsidRPr="004D0B2B">
            <w:rPr>
              <w:rFonts w:ascii="Cambria" w:hAnsi="Cambria"/>
              <w:color w:val="A6A6A6"/>
              <w:sz w:val="18"/>
              <w:szCs w:val="20"/>
              <w:lang w:eastAsia="ja-JP" w:bidi="he-IL"/>
            </w:rPr>
            <w:t xml:space="preserve"> | E-mail: info@starburstBT.com</w:t>
          </w:r>
        </w:p>
      </w:tc>
    </w:tr>
  </w:tbl>
  <w:p w:rsidR="001E5C58" w:rsidRPr="004D0B2B" w:rsidRDefault="001E5C58" w:rsidP="00E94ED1">
    <w:pPr>
      <w:pStyle w:val="Header"/>
      <w:tabs>
        <w:tab w:val="clear" w:pos="4680"/>
        <w:tab w:val="clear" w:pos="9360"/>
        <w:tab w:val="right" w:pos="9990"/>
      </w:tabs>
      <w:rPr>
        <w:color w:val="F2F2F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9E7C6C"/>
    <w:rsid w:val="000017B4"/>
    <w:rsid w:val="000127A8"/>
    <w:rsid w:val="0001744F"/>
    <w:rsid w:val="00035FB5"/>
    <w:rsid w:val="000518E7"/>
    <w:rsid w:val="00054D8B"/>
    <w:rsid w:val="00092DA3"/>
    <w:rsid w:val="000B6A8A"/>
    <w:rsid w:val="000C5779"/>
    <w:rsid w:val="000D01BC"/>
    <w:rsid w:val="000D3433"/>
    <w:rsid w:val="001107DE"/>
    <w:rsid w:val="001337D3"/>
    <w:rsid w:val="00135E97"/>
    <w:rsid w:val="001510D7"/>
    <w:rsid w:val="001561DC"/>
    <w:rsid w:val="00184122"/>
    <w:rsid w:val="001843EE"/>
    <w:rsid w:val="001A170E"/>
    <w:rsid w:val="001C099D"/>
    <w:rsid w:val="001D754E"/>
    <w:rsid w:val="001E5C58"/>
    <w:rsid w:val="001F45AB"/>
    <w:rsid w:val="0021480E"/>
    <w:rsid w:val="00246A2F"/>
    <w:rsid w:val="00247F29"/>
    <w:rsid w:val="00265BEC"/>
    <w:rsid w:val="002A4A48"/>
    <w:rsid w:val="002A6165"/>
    <w:rsid w:val="002B3E11"/>
    <w:rsid w:val="002B42C7"/>
    <w:rsid w:val="002D042E"/>
    <w:rsid w:val="002D531B"/>
    <w:rsid w:val="002E26E8"/>
    <w:rsid w:val="00314A30"/>
    <w:rsid w:val="00335DBA"/>
    <w:rsid w:val="00345CBD"/>
    <w:rsid w:val="0034715F"/>
    <w:rsid w:val="00353F66"/>
    <w:rsid w:val="00370183"/>
    <w:rsid w:val="00370578"/>
    <w:rsid w:val="0038031A"/>
    <w:rsid w:val="00381B45"/>
    <w:rsid w:val="00384084"/>
    <w:rsid w:val="00395215"/>
    <w:rsid w:val="003C2732"/>
    <w:rsid w:val="003D7C83"/>
    <w:rsid w:val="003F04E0"/>
    <w:rsid w:val="003F10FC"/>
    <w:rsid w:val="003F619C"/>
    <w:rsid w:val="00401146"/>
    <w:rsid w:val="0040192C"/>
    <w:rsid w:val="00420B77"/>
    <w:rsid w:val="00471277"/>
    <w:rsid w:val="00476EBB"/>
    <w:rsid w:val="00481C30"/>
    <w:rsid w:val="004C0A0F"/>
    <w:rsid w:val="004D0B2B"/>
    <w:rsid w:val="004D67C4"/>
    <w:rsid w:val="004E4E77"/>
    <w:rsid w:val="004F164E"/>
    <w:rsid w:val="00524527"/>
    <w:rsid w:val="005250AE"/>
    <w:rsid w:val="005353BE"/>
    <w:rsid w:val="00567206"/>
    <w:rsid w:val="0057407E"/>
    <w:rsid w:val="005C2CF1"/>
    <w:rsid w:val="00601D12"/>
    <w:rsid w:val="00603DC0"/>
    <w:rsid w:val="00607A96"/>
    <w:rsid w:val="00611FBA"/>
    <w:rsid w:val="00647706"/>
    <w:rsid w:val="00652EDC"/>
    <w:rsid w:val="00673DE3"/>
    <w:rsid w:val="00681F43"/>
    <w:rsid w:val="006A3974"/>
    <w:rsid w:val="006A51A7"/>
    <w:rsid w:val="00703B71"/>
    <w:rsid w:val="007122B6"/>
    <w:rsid w:val="0073293E"/>
    <w:rsid w:val="00737CFC"/>
    <w:rsid w:val="007650DC"/>
    <w:rsid w:val="007660A4"/>
    <w:rsid w:val="00766ABE"/>
    <w:rsid w:val="00771CB2"/>
    <w:rsid w:val="007752D6"/>
    <w:rsid w:val="007A50DB"/>
    <w:rsid w:val="007B4987"/>
    <w:rsid w:val="007C6BC7"/>
    <w:rsid w:val="007F76DF"/>
    <w:rsid w:val="00804BB2"/>
    <w:rsid w:val="00806C87"/>
    <w:rsid w:val="008133D2"/>
    <w:rsid w:val="00826DD2"/>
    <w:rsid w:val="00834396"/>
    <w:rsid w:val="0089063F"/>
    <w:rsid w:val="008C407A"/>
    <w:rsid w:val="008E315F"/>
    <w:rsid w:val="008E6C24"/>
    <w:rsid w:val="008F0750"/>
    <w:rsid w:val="008F6D69"/>
    <w:rsid w:val="00920E6F"/>
    <w:rsid w:val="00934931"/>
    <w:rsid w:val="00971599"/>
    <w:rsid w:val="009748C6"/>
    <w:rsid w:val="00995740"/>
    <w:rsid w:val="009E7C6C"/>
    <w:rsid w:val="00A14418"/>
    <w:rsid w:val="00A16051"/>
    <w:rsid w:val="00A50125"/>
    <w:rsid w:val="00A51815"/>
    <w:rsid w:val="00A77756"/>
    <w:rsid w:val="00AA1C21"/>
    <w:rsid w:val="00AB28FA"/>
    <w:rsid w:val="00AD5FAB"/>
    <w:rsid w:val="00AD77C7"/>
    <w:rsid w:val="00AD7A0F"/>
    <w:rsid w:val="00AF37FA"/>
    <w:rsid w:val="00B54633"/>
    <w:rsid w:val="00BE7A6C"/>
    <w:rsid w:val="00BF4A18"/>
    <w:rsid w:val="00C01549"/>
    <w:rsid w:val="00C062C0"/>
    <w:rsid w:val="00C41FD2"/>
    <w:rsid w:val="00C543CB"/>
    <w:rsid w:val="00C74BB7"/>
    <w:rsid w:val="00CD0312"/>
    <w:rsid w:val="00CD05D5"/>
    <w:rsid w:val="00D02813"/>
    <w:rsid w:val="00D146CF"/>
    <w:rsid w:val="00D36677"/>
    <w:rsid w:val="00D45D07"/>
    <w:rsid w:val="00D70B37"/>
    <w:rsid w:val="00DB4FF9"/>
    <w:rsid w:val="00DB612C"/>
    <w:rsid w:val="00DE4070"/>
    <w:rsid w:val="00DF697B"/>
    <w:rsid w:val="00E91A84"/>
    <w:rsid w:val="00E94ED1"/>
    <w:rsid w:val="00EA7E5F"/>
    <w:rsid w:val="00EE34ED"/>
    <w:rsid w:val="00EF23FC"/>
    <w:rsid w:val="00F25AF5"/>
    <w:rsid w:val="00F37F4F"/>
    <w:rsid w:val="00F41857"/>
    <w:rsid w:val="00F45155"/>
    <w:rsid w:val="00F60360"/>
    <w:rsid w:val="00F86484"/>
    <w:rsid w:val="00F9003A"/>
    <w:rsid w:val="00FA05D2"/>
    <w:rsid w:val="00FB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37890"/>
    <o:shapelayout v:ext="edit">
      <o:idmap v:ext="edit" data="1"/>
      <o:rules v:ext="edit">
        <o:r id="V:Rule4" type="connector" idref="#AutoShape 4"/>
        <o:r id="V:Rule5" type="connector" idref="#AutoShape 6"/>
        <o:r id="V:Rule6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A4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9E7C6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E7C6C"/>
    <w:rPr>
      <w:rFonts w:ascii="Cambria" w:hAnsi="Cambria" w:cs="Times New Roman"/>
      <w:color w:val="17365D"/>
      <w:spacing w:val="5"/>
      <w:kern w:val="28"/>
      <w:sz w:val="52"/>
    </w:rPr>
  </w:style>
  <w:style w:type="character" w:styleId="Hyperlink">
    <w:name w:val="Hyperlink"/>
    <w:basedOn w:val="DefaultParagraphFont"/>
    <w:uiPriority w:val="99"/>
    <w:semiHidden/>
    <w:rsid w:val="00A5181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51815"/>
    <w:rPr>
      <w:rFonts w:cs="Times New Roman"/>
      <w:i/>
    </w:rPr>
  </w:style>
  <w:style w:type="character" w:customStyle="1" w:styleId="baec5a81-e4d6-4674-97f3-e9220f0136c1">
    <w:name w:val="baec5a81-e4d6-4674-97f3-e9220f0136c1"/>
    <w:basedOn w:val="DefaultParagraphFont"/>
    <w:uiPriority w:val="99"/>
    <w:rsid w:val="00A5181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D7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7A0F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7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7A0F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D7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A0F"/>
    <w:rPr>
      <w:rFonts w:ascii="Tahoma" w:hAnsi="Tahoma" w:cs="Tahoma"/>
      <w:sz w:val="16"/>
      <w:szCs w:val="16"/>
      <w:lang w:eastAsia="en-US"/>
    </w:rPr>
  </w:style>
  <w:style w:type="paragraph" w:customStyle="1" w:styleId="SendersAddress">
    <w:name w:val="Sender's Address"/>
    <w:basedOn w:val="Normal"/>
    <w:uiPriority w:val="99"/>
    <w:rsid w:val="00E94ED1"/>
    <w:pPr>
      <w:spacing w:after="200" w:line="276" w:lineRule="auto"/>
    </w:pPr>
    <w:rPr>
      <w:rFonts w:cs="Calibri"/>
      <w:color w:val="FFFFFF"/>
      <w:spacing w:val="20"/>
      <w:sz w:val="20"/>
      <w:szCs w:val="20"/>
      <w:lang w:eastAsia="ja-JP" w:bidi="he-IL"/>
    </w:rPr>
  </w:style>
  <w:style w:type="paragraph" w:customStyle="1" w:styleId="AddressText">
    <w:name w:val="Address Text"/>
    <w:basedOn w:val="NoSpacing"/>
    <w:uiPriority w:val="99"/>
    <w:rsid w:val="00E94ED1"/>
    <w:pPr>
      <w:spacing w:before="200" w:line="276" w:lineRule="auto"/>
      <w:contextualSpacing/>
      <w:jc w:val="right"/>
    </w:pPr>
    <w:rPr>
      <w:rFonts w:ascii="Cambria" w:hAnsi="Cambria"/>
      <w:color w:val="C0504D"/>
      <w:sz w:val="18"/>
      <w:szCs w:val="20"/>
      <w:lang w:eastAsia="ja-JP" w:bidi="he-IL"/>
    </w:rPr>
  </w:style>
  <w:style w:type="paragraph" w:styleId="NoSpacing">
    <w:name w:val="No Spacing"/>
    <w:uiPriority w:val="99"/>
    <w:qFormat/>
    <w:rsid w:val="00E94ED1"/>
    <w:rPr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BF4A18"/>
    <w:rPr>
      <w:rFonts w:cs="Times New Roman"/>
      <w:b/>
      <w:bCs/>
    </w:rPr>
  </w:style>
  <w:style w:type="paragraph" w:customStyle="1" w:styleId="Default">
    <w:name w:val="Default"/>
    <w:uiPriority w:val="99"/>
    <w:rsid w:val="00BF4A18"/>
    <w:pPr>
      <w:autoSpaceDE w:val="0"/>
      <w:autoSpaceDN w:val="0"/>
      <w:adjustRightInd w:val="0"/>
    </w:pPr>
    <w:rPr>
      <w:rFonts w:ascii="Franklin Gothic Demi Cond" w:hAnsi="Franklin Gothic Demi Cond" w:cs="Franklin Gothic Demi C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A4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9E7C6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E7C6C"/>
    <w:rPr>
      <w:rFonts w:ascii="Cambria" w:hAnsi="Cambria" w:cs="Times New Roman"/>
      <w:color w:val="17365D"/>
      <w:spacing w:val="5"/>
      <w:kern w:val="28"/>
      <w:sz w:val="52"/>
    </w:rPr>
  </w:style>
  <w:style w:type="character" w:styleId="Hyperlink">
    <w:name w:val="Hyperlink"/>
    <w:basedOn w:val="DefaultParagraphFont"/>
    <w:uiPriority w:val="99"/>
    <w:semiHidden/>
    <w:rsid w:val="00A5181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51815"/>
    <w:rPr>
      <w:rFonts w:cs="Times New Roman"/>
      <w:i/>
    </w:rPr>
  </w:style>
  <w:style w:type="character" w:customStyle="1" w:styleId="baec5a81-e4d6-4674-97f3-e9220f0136c1">
    <w:name w:val="baec5a81-e4d6-4674-97f3-e9220f0136c1"/>
    <w:basedOn w:val="DefaultParagraphFont"/>
    <w:uiPriority w:val="99"/>
    <w:rsid w:val="00A5181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D7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7A0F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7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7A0F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D7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A0F"/>
    <w:rPr>
      <w:rFonts w:ascii="Tahoma" w:hAnsi="Tahoma" w:cs="Tahoma"/>
      <w:sz w:val="16"/>
      <w:szCs w:val="16"/>
      <w:lang w:eastAsia="en-US"/>
    </w:rPr>
  </w:style>
  <w:style w:type="paragraph" w:customStyle="1" w:styleId="SendersAddress">
    <w:name w:val="Sender's Address"/>
    <w:basedOn w:val="Normal"/>
    <w:uiPriority w:val="99"/>
    <w:rsid w:val="00E94ED1"/>
    <w:pPr>
      <w:spacing w:after="200" w:line="276" w:lineRule="auto"/>
    </w:pPr>
    <w:rPr>
      <w:rFonts w:cs="Calibri"/>
      <w:color w:val="FFFFFF"/>
      <w:spacing w:val="20"/>
      <w:sz w:val="20"/>
      <w:szCs w:val="20"/>
      <w:lang w:eastAsia="ja-JP" w:bidi="he-IL"/>
    </w:rPr>
  </w:style>
  <w:style w:type="paragraph" w:customStyle="1" w:styleId="AddressText">
    <w:name w:val="Address Text"/>
    <w:basedOn w:val="NoSpacing"/>
    <w:uiPriority w:val="99"/>
    <w:rsid w:val="00E94ED1"/>
    <w:pPr>
      <w:spacing w:before="200" w:line="276" w:lineRule="auto"/>
      <w:contextualSpacing/>
      <w:jc w:val="right"/>
    </w:pPr>
    <w:rPr>
      <w:rFonts w:ascii="Cambria" w:hAnsi="Cambria"/>
      <w:color w:val="C0504D"/>
      <w:sz w:val="18"/>
      <w:szCs w:val="20"/>
      <w:lang w:eastAsia="ja-JP" w:bidi="he-IL"/>
    </w:rPr>
  </w:style>
  <w:style w:type="paragraph" w:styleId="NoSpacing">
    <w:name w:val="No Spacing"/>
    <w:uiPriority w:val="99"/>
    <w:qFormat/>
    <w:rsid w:val="00E94ED1"/>
    <w:rPr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BF4A18"/>
    <w:rPr>
      <w:rFonts w:cs="Times New Roman"/>
      <w:b/>
      <w:bCs/>
    </w:rPr>
  </w:style>
  <w:style w:type="paragraph" w:customStyle="1" w:styleId="Default">
    <w:name w:val="Default"/>
    <w:uiPriority w:val="99"/>
    <w:rsid w:val="00BF4A18"/>
    <w:pPr>
      <w:autoSpaceDE w:val="0"/>
      <w:autoSpaceDN w:val="0"/>
      <w:adjustRightInd w:val="0"/>
    </w:pPr>
    <w:rPr>
      <w:rFonts w:ascii="Franklin Gothic Demi Cond" w:hAnsi="Franklin Gothic Demi Cond" w:cs="Franklin Gothic Demi C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8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8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8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58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58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8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8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589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8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589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58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589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589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589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589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589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7589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589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589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7589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7589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Phone: 888.863.6961(O) | E-mail: info@starburstBT.com</vt:lpstr>
    </vt:vector>
  </TitlesOfParts>
  <Company>Hewlett-Packard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 888.863.6961(O) | E-mail: info@starburstBT.com</dc:title>
  <dc:creator>radioshack</dc:creator>
  <cp:lastModifiedBy>Starburst BT</cp:lastModifiedBy>
  <cp:revision>3</cp:revision>
  <cp:lastPrinted>2014-06-25T12:40:00Z</cp:lastPrinted>
  <dcterms:created xsi:type="dcterms:W3CDTF">2014-06-26T14:02:00Z</dcterms:created>
  <dcterms:modified xsi:type="dcterms:W3CDTF">2014-06-26T14:04:00Z</dcterms:modified>
</cp:coreProperties>
</file>